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40E" w:rsidRPr="0087508C" w:rsidRDefault="0064740E" w:rsidP="0064740E">
      <w:pPr>
        <w:pStyle w:val="Flyerheadline"/>
        <w:spacing w:before="120" w:after="0"/>
        <w:rPr>
          <w:rFonts w:cs="Arial"/>
          <w:color w:val="A7A7A7"/>
          <w:sz w:val="28"/>
          <w:szCs w:val="28"/>
          <w:lang w:val="ru-RU" w:eastAsia="en-AU"/>
        </w:rPr>
      </w:pPr>
      <w:r w:rsidRPr="0087508C">
        <w:rPr>
          <w:rFonts w:cs="Arial"/>
          <w:color w:val="A7A7A7"/>
          <w:sz w:val="28"/>
          <w:szCs w:val="28"/>
          <w:lang w:val="ru-RU" w:eastAsia="en-AU"/>
        </w:rPr>
        <w:t>Медицинский Совет</w:t>
      </w:r>
    </w:p>
    <w:p w:rsidR="0064740E" w:rsidRPr="0087508C" w:rsidRDefault="0064740E" w:rsidP="0064740E">
      <w:pPr>
        <w:pStyle w:val="Flyerheadline"/>
        <w:spacing w:before="60" w:after="60"/>
        <w:rPr>
          <w:rFonts w:cs="Arial"/>
          <w:sz w:val="48"/>
          <w:szCs w:val="48"/>
          <w:lang w:val="ru-RU"/>
        </w:rPr>
      </w:pPr>
      <w:r w:rsidRPr="0087508C">
        <w:rPr>
          <w:rFonts w:cs="Arial"/>
          <w:sz w:val="48"/>
          <w:szCs w:val="48"/>
          <w:lang w:val="ru-RU" w:eastAsia="en-AU"/>
        </w:rPr>
        <w:t>Сохраняйте здоровье в жару</w:t>
      </w:r>
    </w:p>
    <w:p w:rsidR="0064740E" w:rsidRPr="0087508C" w:rsidRDefault="0064740E" w:rsidP="007722FF">
      <w:pPr>
        <w:pStyle w:val="Heading2"/>
        <w:spacing w:before="160"/>
        <w:rPr>
          <w:rFonts w:asciiTheme="minorBidi" w:hAnsiTheme="minorBidi" w:cstheme="minorBidi"/>
          <w:sz w:val="23"/>
          <w:szCs w:val="23"/>
          <w:lang w:val="ru-RU"/>
        </w:rPr>
      </w:pPr>
      <w:bookmarkStart w:id="0" w:name="_Toc326144801"/>
      <w:bookmarkStart w:id="1" w:name="_GoBack"/>
      <w:bookmarkEnd w:id="1"/>
      <w:r w:rsidRPr="0087508C">
        <w:rPr>
          <w:rFonts w:asciiTheme="minorBidi" w:hAnsiTheme="minorBidi" w:cstheme="minorBidi"/>
          <w:sz w:val="23"/>
          <w:szCs w:val="23"/>
          <w:lang w:val="ru-RU" w:eastAsia="en-AU"/>
        </w:rPr>
        <w:t>Для всех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Пейте достаточно жидкости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Постарайтесь оставаться в помещении с включенным вентилятором или кондиционером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 xml:space="preserve">Если Вам нужно выйти наружу, то выходите рано утром или поздно вечером и </w:t>
      </w:r>
      <w:r>
        <w:rPr>
          <w:rFonts w:cs="Arial"/>
          <w:sz w:val="21"/>
          <w:szCs w:val="21"/>
          <w:lang w:val="ru-RU" w:eastAsia="en-AU"/>
        </w:rPr>
        <w:t>старайтесь</w:t>
      </w:r>
      <w:r w:rsidRPr="00A8174D">
        <w:rPr>
          <w:rFonts w:cs="Arial"/>
          <w:sz w:val="21"/>
          <w:szCs w:val="21"/>
          <w:lang w:val="ru-RU" w:eastAsia="en-AU"/>
        </w:rPr>
        <w:t xml:space="preserve"> </w:t>
      </w:r>
      <w:r w:rsidRPr="0087508C">
        <w:rPr>
          <w:rFonts w:cs="Arial"/>
          <w:sz w:val="21"/>
          <w:szCs w:val="21"/>
          <w:lang w:val="ru-RU" w:eastAsia="en-AU"/>
        </w:rPr>
        <w:t>оставаться в тени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Носите свободную одежду светлого цвета и носите с собой шляпу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Всегда обильно пользуйтесь солнцезащитным кремом</w:t>
      </w:r>
    </w:p>
    <w:p w:rsidR="0064740E" w:rsidRPr="00D93DF8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 xml:space="preserve">В жару не делайте серьёзных физических упражнений снаружи 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Чтобы помочь Вам спать, брызгайте на лицо и тело воду из распылителя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/>
        </w:rPr>
      </w:pPr>
      <w:r w:rsidRPr="0087508C">
        <w:rPr>
          <w:rFonts w:cs="Arial"/>
          <w:sz w:val="21"/>
          <w:szCs w:val="21"/>
          <w:lang w:val="ru-RU" w:eastAsia="en-AU"/>
        </w:rPr>
        <w:t>Продолжайте принимать все свои регулярные лекарства, даже если вы себя плохо чувствуете из-за жары</w:t>
      </w:r>
    </w:p>
    <w:p w:rsidR="0064740E" w:rsidRPr="0087508C" w:rsidRDefault="0064740E" w:rsidP="0064740E">
      <w:pPr>
        <w:pStyle w:val="Heading2"/>
        <w:rPr>
          <w:rFonts w:cs="Arial"/>
          <w:sz w:val="23"/>
          <w:szCs w:val="23"/>
          <w:lang w:val="ru-RU"/>
        </w:rPr>
      </w:pPr>
      <w:proofErr w:type="spellStart"/>
      <w:r w:rsidRPr="0087508C">
        <w:rPr>
          <w:rFonts w:cs="Arial"/>
          <w:sz w:val="23"/>
          <w:szCs w:val="23"/>
          <w:lang w:eastAsia="en-AU"/>
        </w:rPr>
        <w:t>Младенцы</w:t>
      </w:r>
      <w:proofErr w:type="spellEnd"/>
      <w:r w:rsidRPr="0087508C">
        <w:rPr>
          <w:rFonts w:cs="Arial"/>
          <w:sz w:val="23"/>
          <w:szCs w:val="23"/>
          <w:lang w:eastAsia="en-AU"/>
        </w:rPr>
        <w:t xml:space="preserve"> и </w:t>
      </w:r>
      <w:proofErr w:type="spellStart"/>
      <w:r w:rsidRPr="0087508C">
        <w:rPr>
          <w:rFonts w:cs="Arial"/>
          <w:sz w:val="23"/>
          <w:szCs w:val="23"/>
          <w:lang w:eastAsia="en-AU"/>
        </w:rPr>
        <w:t>маленькие</w:t>
      </w:r>
      <w:proofErr w:type="spellEnd"/>
      <w:r w:rsidRPr="0087508C">
        <w:rPr>
          <w:rFonts w:cs="Arial"/>
          <w:sz w:val="23"/>
          <w:szCs w:val="23"/>
          <w:lang w:eastAsia="en-AU"/>
        </w:rPr>
        <w:t xml:space="preserve"> </w:t>
      </w:r>
      <w:proofErr w:type="spellStart"/>
      <w:r w:rsidRPr="0087508C">
        <w:rPr>
          <w:rFonts w:cs="Arial"/>
          <w:sz w:val="23"/>
          <w:szCs w:val="23"/>
          <w:lang w:eastAsia="en-AU"/>
        </w:rPr>
        <w:t>дети</w:t>
      </w:r>
      <w:proofErr w:type="spellEnd"/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В жару младенцы и маленькие дети требуют особого внимания, они более чувствительны к температурным колебаниям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Автомобили могут опасно нагреться - никогда не оставляйте младенцев, маленьких детей или домашних животных одних в автомобиле, даже если включен кондиционер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Если Вы беременны или кормите грудью, Вы должны пить больше воды, чем обычно</w:t>
      </w:r>
    </w:p>
    <w:p w:rsidR="0064740E" w:rsidRPr="0087508C" w:rsidRDefault="0064740E" w:rsidP="0064740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/>
        </w:rPr>
      </w:pPr>
      <w:r w:rsidRPr="0087508C">
        <w:rPr>
          <w:rFonts w:cs="Arial"/>
          <w:sz w:val="21"/>
          <w:szCs w:val="21"/>
          <w:lang w:val="ru-RU" w:eastAsia="en-AU"/>
        </w:rPr>
        <w:t>Не ходите босиком в жаркие дни – горячая земля может легко обжечь ноги младенцев или маленьких детей</w:t>
      </w:r>
    </w:p>
    <w:p w:rsidR="0064740E" w:rsidRPr="0087508C" w:rsidRDefault="0064740E" w:rsidP="0064740E">
      <w:pPr>
        <w:pStyle w:val="Heading2"/>
        <w:rPr>
          <w:sz w:val="23"/>
          <w:szCs w:val="23"/>
          <w:lang w:val="ru-RU"/>
        </w:rPr>
      </w:pPr>
      <w:proofErr w:type="spellStart"/>
      <w:r w:rsidRPr="0087508C">
        <w:rPr>
          <w:rFonts w:cs="Arial"/>
          <w:sz w:val="23"/>
          <w:szCs w:val="23"/>
          <w:lang w:eastAsia="en-AU"/>
        </w:rPr>
        <w:t>Пожилые</w:t>
      </w:r>
      <w:proofErr w:type="spellEnd"/>
      <w:r w:rsidRPr="0087508C">
        <w:rPr>
          <w:rFonts w:cs="Arial"/>
          <w:sz w:val="23"/>
          <w:szCs w:val="23"/>
          <w:lang w:eastAsia="en-AU"/>
        </w:rPr>
        <w:t xml:space="preserve"> </w:t>
      </w:r>
      <w:proofErr w:type="spellStart"/>
      <w:r w:rsidRPr="0087508C">
        <w:rPr>
          <w:rFonts w:cs="Arial"/>
          <w:sz w:val="23"/>
          <w:szCs w:val="23"/>
          <w:lang w:eastAsia="en-AU"/>
        </w:rPr>
        <w:t>люди</w:t>
      </w:r>
      <w:proofErr w:type="spellEnd"/>
      <w:r w:rsidRPr="0087508C">
        <w:rPr>
          <w:rFonts w:asciiTheme="minorHAnsi" w:hAnsiTheme="minorHAnsi" w:cs="Arial-BoldMT"/>
          <w:b w:val="0"/>
          <w:bCs w:val="0"/>
          <w:color w:val="C10000"/>
          <w:sz w:val="23"/>
          <w:szCs w:val="23"/>
          <w:lang w:eastAsia="en-AU"/>
        </w:rPr>
        <w:t xml:space="preserve"> </w:t>
      </w:r>
    </w:p>
    <w:p w:rsidR="0064740E" w:rsidRPr="0087508C" w:rsidRDefault="0064740E" w:rsidP="00647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rPr>
          <w:rFonts w:ascii="ArialMT" w:hAnsi="ArialMT" w:cs="ArialMT"/>
          <w:sz w:val="21"/>
          <w:szCs w:val="21"/>
          <w:lang w:val="ru-RU" w:eastAsia="en-A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Проверяйте состояние пожилых людей по крайней мере дважды в день, особенно, если они живут одни</w:t>
      </w:r>
    </w:p>
    <w:p w:rsidR="0064740E" w:rsidRPr="0087508C" w:rsidRDefault="0064740E" w:rsidP="0064740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Убедитесь, что пожилые люди в жару пользуются своими кондиционерами - всегда проверяйте ,что регулятор настроен на 'охлаждение'</w:t>
      </w:r>
    </w:p>
    <w:p w:rsidR="0064740E" w:rsidRPr="0087508C" w:rsidRDefault="0064740E" w:rsidP="0064740E">
      <w:pPr>
        <w:pStyle w:val="Heading2"/>
        <w:rPr>
          <w:rFonts w:cs="Arial"/>
          <w:sz w:val="23"/>
          <w:szCs w:val="23"/>
          <w:lang w:val="ru-RU"/>
        </w:rPr>
      </w:pPr>
      <w:proofErr w:type="spellStart"/>
      <w:r w:rsidRPr="0087508C">
        <w:rPr>
          <w:rFonts w:cs="Arial"/>
          <w:sz w:val="23"/>
          <w:szCs w:val="23"/>
          <w:lang w:eastAsia="en-AU"/>
        </w:rPr>
        <w:t>Ваш</w:t>
      </w:r>
      <w:proofErr w:type="spellEnd"/>
      <w:r w:rsidRPr="0087508C">
        <w:rPr>
          <w:rFonts w:cs="Arial"/>
          <w:sz w:val="23"/>
          <w:szCs w:val="23"/>
          <w:lang w:eastAsia="en-AU"/>
        </w:rPr>
        <w:t xml:space="preserve"> </w:t>
      </w:r>
      <w:proofErr w:type="spellStart"/>
      <w:r w:rsidRPr="0087508C">
        <w:rPr>
          <w:rFonts w:cs="Arial"/>
          <w:sz w:val="23"/>
          <w:szCs w:val="23"/>
          <w:lang w:eastAsia="en-AU"/>
        </w:rPr>
        <w:t>дом</w:t>
      </w:r>
      <w:proofErr w:type="spellEnd"/>
    </w:p>
    <w:p w:rsidR="0064740E" w:rsidRPr="0087508C" w:rsidRDefault="0064740E" w:rsidP="0064740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rPr>
          <w:rFonts w:ascii="ArialMT" w:hAnsi="ArialMT" w:cs="ArialMT"/>
          <w:sz w:val="21"/>
          <w:szCs w:val="21"/>
          <w:lang w:val="ru-RU" w:eastAsia="en-A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Закрывайте в течение дня занавески, жалюзи и окна, чтобы сохранить в доме прохладу,</w:t>
      </w:r>
    </w:p>
    <w:p w:rsidR="0064740E" w:rsidRPr="0087508C" w:rsidRDefault="0064740E" w:rsidP="0064740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rPr>
          <w:rFonts w:ascii="ArialMT" w:hAnsi="ArialMT" w:cs="ArialMT"/>
          <w:sz w:val="21"/>
          <w:szCs w:val="21"/>
          <w:lang w:val="ru-RU" w:eastAsia="en-A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Если это безопасно, то на ночь открывайте окна, чтобы впустить прохладный воздух</w:t>
      </w:r>
    </w:p>
    <w:p w:rsidR="0064740E" w:rsidRPr="0087508C" w:rsidRDefault="0064740E" w:rsidP="0064740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rPr>
          <w:rFonts w:ascii="ArialMT" w:hAnsi="ArialMT" w:cs="ArialMT"/>
          <w:sz w:val="21"/>
          <w:szCs w:val="21"/>
          <w:lang w:val="ru-RU" w:eastAsia="en-A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Чтобы вам было прохладнее, носите в доме как можно меньше одежды</w:t>
      </w:r>
    </w:p>
    <w:p w:rsidR="0064740E" w:rsidRPr="0087508C" w:rsidRDefault="0064740E" w:rsidP="0064740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rPr>
          <w:rFonts w:ascii="ArialMT" w:hAnsi="ArialMT" w:cs="ArialMT"/>
          <w:sz w:val="21"/>
          <w:szCs w:val="21"/>
          <w:lang w:val="ru-RU" w:eastAsia="en-A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В жаркую погоду на продуктах очень быстро развиваются болезнетворные бактерии - храните все свежие продукты в холодильнике</w:t>
      </w:r>
    </w:p>
    <w:p w:rsidR="0064740E" w:rsidRPr="0087508C" w:rsidRDefault="0064740E" w:rsidP="0064740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rPr>
          <w:sz w:val="21"/>
          <w:szCs w:val="21"/>
          <w:lang w:val="ru-RU"/>
        </w:rPr>
      </w:pPr>
      <w:r w:rsidRPr="0087508C">
        <w:rPr>
          <w:rFonts w:ascii="ArialMT" w:hAnsi="ArialMT" w:cs="ArialMT"/>
          <w:sz w:val="21"/>
          <w:szCs w:val="21"/>
          <w:lang w:val="ru-RU" w:eastAsia="en-AU"/>
        </w:rPr>
        <w:t>Многие животные плохо переносят жару, вплоть до смертельного исхода, поэтому держите их в доме или убедитесь, что во дворе у них есть тень, и всегда оставляйте им много воды</w:t>
      </w:r>
    </w:p>
    <w:p w:rsidR="0064740E" w:rsidRPr="0087508C" w:rsidRDefault="0064740E" w:rsidP="0064740E">
      <w:pPr>
        <w:pStyle w:val="Heading2"/>
        <w:rPr>
          <w:sz w:val="23"/>
          <w:szCs w:val="23"/>
          <w:lang w:val="en-US"/>
        </w:rPr>
      </w:pPr>
      <w:proofErr w:type="spellStart"/>
      <w:r w:rsidRPr="0087508C">
        <w:rPr>
          <w:rFonts w:asciiTheme="minorBidi" w:hAnsiTheme="minorBidi" w:cstheme="minorBidi"/>
          <w:sz w:val="23"/>
          <w:szCs w:val="23"/>
          <w:lang w:eastAsia="en-AU"/>
        </w:rPr>
        <w:t>Помощь</w:t>
      </w:r>
      <w:proofErr w:type="spellEnd"/>
      <w:r w:rsidRPr="0087508C">
        <w:rPr>
          <w:rFonts w:asciiTheme="minorBidi" w:hAnsiTheme="minorBidi" w:cstheme="minorBidi"/>
          <w:sz w:val="23"/>
          <w:szCs w:val="23"/>
          <w:lang w:eastAsia="en-AU"/>
        </w:rPr>
        <w:t xml:space="preserve"> </w:t>
      </w:r>
      <w:proofErr w:type="spellStart"/>
      <w:r w:rsidRPr="0087508C">
        <w:rPr>
          <w:rFonts w:asciiTheme="minorBidi" w:hAnsiTheme="minorBidi" w:cstheme="minorBidi"/>
          <w:sz w:val="23"/>
          <w:szCs w:val="23"/>
          <w:lang w:eastAsia="en-AU"/>
        </w:rPr>
        <w:t>есть</w:t>
      </w:r>
      <w:proofErr w:type="spellEnd"/>
    </w:p>
    <w:p w:rsidR="0064740E" w:rsidRPr="00D93DF8" w:rsidRDefault="0064740E" w:rsidP="0064740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1"/>
          <w:szCs w:val="21"/>
          <w:lang w:val="ru-RU"/>
        </w:rPr>
      </w:pPr>
      <w:r w:rsidRPr="00D93DF8">
        <w:rPr>
          <w:rFonts w:cs="Arial"/>
          <w:sz w:val="21"/>
          <w:szCs w:val="21"/>
          <w:lang w:val="ru-RU" w:eastAsia="en-AU"/>
        </w:rPr>
        <w:t>Если Вы считаете, что Вы больны:</w:t>
      </w:r>
    </w:p>
    <w:p w:rsidR="0064740E" w:rsidRPr="0087508C" w:rsidRDefault="0064740E" w:rsidP="0064740E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after="0"/>
        <w:ind w:left="2203"/>
        <w:rPr>
          <w:rFonts w:cs="Arial"/>
          <w:sz w:val="21"/>
          <w:szCs w:val="21"/>
          <w:lang w:val="ru-RU"/>
        </w:rPr>
      </w:pPr>
      <w:r w:rsidRPr="0087508C">
        <w:rPr>
          <w:rFonts w:cs="Arial"/>
          <w:sz w:val="21"/>
          <w:szCs w:val="21"/>
          <w:lang w:val="ru-RU" w:eastAsia="en-AU"/>
        </w:rPr>
        <w:t>Поговорите с вашим местным аптекарем, фармацевтом или вызовите участкового врача</w:t>
      </w:r>
    </w:p>
    <w:p w:rsidR="0064740E" w:rsidRPr="0087508C" w:rsidRDefault="0064740E" w:rsidP="0064740E">
      <w:pPr>
        <w:numPr>
          <w:ilvl w:val="1"/>
          <w:numId w:val="7"/>
        </w:numPr>
        <w:autoSpaceDE w:val="0"/>
        <w:autoSpaceDN w:val="0"/>
        <w:adjustRightInd w:val="0"/>
        <w:spacing w:after="0"/>
        <w:ind w:left="2203"/>
        <w:rPr>
          <w:rFonts w:cs="Arial"/>
          <w:sz w:val="21"/>
          <w:szCs w:val="21"/>
          <w:lang w:val="ru-RU"/>
        </w:rPr>
      </w:pPr>
      <w:r w:rsidRPr="0087508C">
        <w:rPr>
          <w:rFonts w:cs="Arial"/>
          <w:sz w:val="21"/>
          <w:szCs w:val="21"/>
          <w:lang w:val="ru-RU" w:eastAsia="en-AU"/>
        </w:rPr>
        <w:t xml:space="preserve">Позвоните в организацию </w:t>
      </w:r>
      <w:proofErr w:type="spellStart"/>
      <w:r w:rsidRPr="0087508C">
        <w:rPr>
          <w:rFonts w:cs="Arial"/>
          <w:i/>
          <w:iCs/>
          <w:sz w:val="21"/>
          <w:szCs w:val="21"/>
          <w:lang w:eastAsia="en-AU"/>
        </w:rPr>
        <w:t>healthdirect</w:t>
      </w:r>
      <w:proofErr w:type="spellEnd"/>
      <w:r w:rsidRPr="0087508C">
        <w:rPr>
          <w:rFonts w:cs="Arial"/>
          <w:i/>
          <w:iCs/>
          <w:sz w:val="21"/>
          <w:szCs w:val="21"/>
          <w:lang w:val="ru-RU" w:eastAsia="en-AU"/>
        </w:rPr>
        <w:t xml:space="preserve"> Австралия </w:t>
      </w:r>
      <w:r w:rsidRPr="0087508C">
        <w:rPr>
          <w:rFonts w:cs="Arial"/>
          <w:sz w:val="21"/>
          <w:szCs w:val="21"/>
          <w:lang w:val="ru-RU" w:eastAsia="en-AU"/>
        </w:rPr>
        <w:t>по номеру 1800 022 222</w:t>
      </w:r>
    </w:p>
    <w:p w:rsidR="0064740E" w:rsidRPr="0087508C" w:rsidRDefault="0064740E" w:rsidP="0064740E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ind w:left="2203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Пожилые люди могут зарегистрироваться в Красном Кресте и доброволец будет</w:t>
      </w:r>
    </w:p>
    <w:p w:rsidR="0064740E" w:rsidRPr="0087508C" w:rsidRDefault="0064740E" w:rsidP="0064740E">
      <w:pPr>
        <w:autoSpaceDE w:val="0"/>
        <w:autoSpaceDN w:val="0"/>
        <w:adjustRightInd w:val="0"/>
        <w:spacing w:after="0"/>
        <w:ind w:left="1440" w:firstLine="720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звонить им 3 раза в день, чтобы проверить их самочувствие. Чтобы</w:t>
      </w:r>
    </w:p>
    <w:p w:rsidR="0064740E" w:rsidRPr="00D93DF8" w:rsidRDefault="0064740E" w:rsidP="0064740E">
      <w:pPr>
        <w:autoSpaceDE w:val="0"/>
        <w:autoSpaceDN w:val="0"/>
        <w:adjustRightInd w:val="0"/>
        <w:spacing w:after="0"/>
        <w:ind w:left="2160"/>
        <w:rPr>
          <w:rFonts w:cs="Arial"/>
          <w:sz w:val="21"/>
          <w:szCs w:val="21"/>
          <w:lang w:val="ru-RU" w:eastAsia="en-AU"/>
        </w:rPr>
      </w:pPr>
      <w:r w:rsidRPr="0087508C">
        <w:rPr>
          <w:rFonts w:cs="Arial"/>
          <w:sz w:val="21"/>
          <w:szCs w:val="21"/>
          <w:lang w:val="ru-RU" w:eastAsia="en-AU"/>
        </w:rPr>
        <w:t>зарегистрироваться, позвоните по номеру 1800 188 071</w:t>
      </w:r>
    </w:p>
    <w:p w:rsidR="0064740E" w:rsidRPr="00D93DF8" w:rsidRDefault="0064740E" w:rsidP="0064740E">
      <w:pPr>
        <w:autoSpaceDE w:val="0"/>
        <w:autoSpaceDN w:val="0"/>
        <w:adjustRightInd w:val="0"/>
        <w:spacing w:after="0"/>
        <w:rPr>
          <w:rFonts w:cs="Arial"/>
          <w:bCs/>
          <w:szCs w:val="24"/>
          <w:lang w:val="ru-RU"/>
        </w:rPr>
      </w:pPr>
      <w:r w:rsidRPr="00D93DF8">
        <w:rPr>
          <w:rFonts w:cs="Arial"/>
          <w:b/>
          <w:bCs/>
          <w:sz w:val="22"/>
          <w:lang w:val="ru-RU" w:eastAsia="en-AU"/>
        </w:rPr>
        <w:t>Если Вам очень плохо, обратитесь в ближайшую больницу или вызовите скорую помощь по телефону 000</w:t>
      </w:r>
    </w:p>
    <w:bookmarkEnd w:id="0"/>
    <w:p w:rsidR="0064740E" w:rsidRPr="00D93DF8" w:rsidRDefault="0064740E" w:rsidP="0064740E">
      <w:r>
        <w:rPr>
          <w:rFonts w:ascii="ArialMT" w:hAnsi="ArialMT" w:cs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120650</wp:posOffset>
                </wp:positionV>
                <wp:extent cx="6441440" cy="0"/>
                <wp:effectExtent l="24130" t="23495" r="20955" b="2413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6.3pt;margin-top:9.5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" strokecolor="#bfbfbf" strokeweight="3pt"/>
            </w:pict>
          </mc:Fallback>
        </mc:AlternateContent>
      </w:r>
    </w:p>
    <w:p w:rsidR="0064740E" w:rsidRPr="00D93DF8" w:rsidRDefault="0064740E" w:rsidP="0064740E">
      <w:pPr>
        <w:rPr>
          <w:sz w:val="22"/>
          <w:lang w:val="uk-UA"/>
        </w:rPr>
      </w:pPr>
      <w:r w:rsidRPr="00D93DF8">
        <w:rPr>
          <w:sz w:val="22"/>
          <w:lang w:val="ru-RU"/>
        </w:rPr>
        <w:t xml:space="preserve">Благодарим за </w:t>
      </w:r>
      <w:r w:rsidRPr="00D93DF8">
        <w:rPr>
          <w:sz w:val="22"/>
          <w:lang w:val="uk-UA"/>
        </w:rPr>
        <w:t>содержание Здравоохранение штата Южной Австралии (South Australia Health), правительство штата Южной Австралии</w:t>
      </w:r>
    </w:p>
    <w:p w:rsidR="00A22845" w:rsidRPr="00D602AF" w:rsidRDefault="00A22845" w:rsidP="00A22845">
      <w:pPr>
        <w:bidi/>
        <w:rPr>
          <w:rFonts w:cs="Arial"/>
          <w:sz w:val="16"/>
          <w:szCs w:val="16"/>
        </w:rPr>
      </w:pPr>
    </w:p>
    <w:p w:rsidR="00A22845" w:rsidRPr="00D602AF" w:rsidRDefault="00A22845" w:rsidP="00A22845">
      <w:pPr>
        <w:bidi/>
        <w:jc w:val="right"/>
        <w:rPr>
          <w:rFonts w:cs="Arial"/>
          <w:sz w:val="16"/>
          <w:szCs w:val="16"/>
        </w:rPr>
      </w:pP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66C6"/>
    <w:multiLevelType w:val="hybridMultilevel"/>
    <w:tmpl w:val="202C8130"/>
    <w:lvl w:ilvl="0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B6C5462"/>
    <w:multiLevelType w:val="hybridMultilevel"/>
    <w:tmpl w:val="53206200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30E9C"/>
    <w:multiLevelType w:val="hybridMultilevel"/>
    <w:tmpl w:val="C6F88DB4"/>
    <w:lvl w:ilvl="0" w:tplc="F0D6C3D8">
      <w:start w:val="1"/>
      <w:numFmt w:val="bullet"/>
      <w:lvlText w:val="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2396B"/>
    <w:multiLevelType w:val="hybridMultilevel"/>
    <w:tmpl w:val="F7C60AC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C6DEA"/>
    <w:multiLevelType w:val="hybridMultilevel"/>
    <w:tmpl w:val="FE2A58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015BD"/>
    <w:multiLevelType w:val="hybridMultilevel"/>
    <w:tmpl w:val="503C8EF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D5F76"/>
    <w:multiLevelType w:val="hybridMultilevel"/>
    <w:tmpl w:val="8226895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B80E66"/>
    <w:multiLevelType w:val="hybridMultilevel"/>
    <w:tmpl w:val="2CDEC7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317FF"/>
    <w:multiLevelType w:val="hybridMultilevel"/>
    <w:tmpl w:val="DD4EBC6A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65BC2"/>
    <w:multiLevelType w:val="hybridMultilevel"/>
    <w:tmpl w:val="D96EE60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816B1"/>
    <w:multiLevelType w:val="hybridMultilevel"/>
    <w:tmpl w:val="52A8795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9"/>
  </w:num>
  <w:num w:numId="8">
    <w:abstractNumId w:val="18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0"/>
  </w:num>
  <w:num w:numId="14">
    <w:abstractNumId w:val="12"/>
  </w:num>
  <w:num w:numId="15">
    <w:abstractNumId w:val="9"/>
  </w:num>
  <w:num w:numId="16">
    <w:abstractNumId w:val="3"/>
  </w:num>
  <w:num w:numId="17">
    <w:abstractNumId w:val="21"/>
  </w:num>
  <w:num w:numId="18">
    <w:abstractNumId w:val="13"/>
  </w:num>
  <w:num w:numId="19">
    <w:abstractNumId w:val="2"/>
  </w:num>
  <w:num w:numId="20">
    <w:abstractNumId w:val="4"/>
  </w:num>
  <w:num w:numId="21">
    <w:abstractNumId w:val="6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4740E"/>
    <w:rsid w:val="006F1E2D"/>
    <w:rsid w:val="006F52D0"/>
    <w:rsid w:val="00703CF1"/>
    <w:rsid w:val="00753150"/>
    <w:rsid w:val="0077027C"/>
    <w:rsid w:val="007722FF"/>
    <w:rsid w:val="00783784"/>
    <w:rsid w:val="00794DF0"/>
    <w:rsid w:val="007C3222"/>
    <w:rsid w:val="007D3AE7"/>
    <w:rsid w:val="007D793C"/>
    <w:rsid w:val="00807119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22845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469FC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AE8966-6E4C-4354-875A-0CCFA9E6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1945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4</cp:revision>
  <dcterms:created xsi:type="dcterms:W3CDTF">2019-05-16T03:56:00Z</dcterms:created>
  <dcterms:modified xsi:type="dcterms:W3CDTF">2019-05-16T04:06:00Z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