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158" w:rsidRDefault="00FD3158" w:rsidP="00FD3158">
      <w:r>
        <w:rPr>
          <w:noProof/>
          <w:lang w:eastAsia="en-AU"/>
        </w:rPr>
        <w:drawing>
          <wp:anchor distT="0" distB="0" distL="114300" distR="114300" simplePos="0" relativeHeight="251658240" behindDoc="1" locked="0" layoutInCell="1" allowOverlap="1" wp14:anchorId="32AC8E67" wp14:editId="20DFD239">
            <wp:simplePos x="0" y="0"/>
            <wp:positionH relativeFrom="column">
              <wp:posOffset>-188596</wp:posOffset>
            </wp:positionH>
            <wp:positionV relativeFrom="paragraph">
              <wp:posOffset>68580</wp:posOffset>
            </wp:positionV>
            <wp:extent cx="7019925" cy="9239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3158" w:rsidRDefault="00FD3158" w:rsidP="00FD315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7030A0"/>
          <w:sz w:val="36"/>
          <w:szCs w:val="36"/>
        </w:rPr>
        <w:t>Voluntary Assisted Dying Ministerial Expert Panel</w:t>
      </w:r>
      <w:proofErr w:type="gramStart"/>
      <w:r>
        <w:rPr>
          <w:rFonts w:ascii="Calibri" w:hAnsi="Calibri"/>
          <w:color w:val="7030A0"/>
          <w:sz w:val="36"/>
          <w:szCs w:val="36"/>
        </w:rPr>
        <w:t>:</w:t>
      </w:r>
      <w:proofErr w:type="gramEnd"/>
      <w:r>
        <w:rPr>
          <w:rFonts w:ascii="Calibri" w:hAnsi="Calibri"/>
          <w:color w:val="7030A0"/>
          <w:sz w:val="36"/>
          <w:szCs w:val="36"/>
        </w:rPr>
        <w:br/>
        <w:t>Information Update April 2019</w:t>
      </w:r>
    </w:p>
    <w:p w:rsidR="00FD3158" w:rsidRDefault="00FD3158" w:rsidP="00FD3158">
      <w:pPr>
        <w:rPr>
          <w:rFonts w:ascii="Calibri" w:hAnsi="Calibri"/>
          <w:sz w:val="22"/>
          <w:szCs w:val="22"/>
        </w:rPr>
      </w:pPr>
    </w:p>
    <w:p w:rsidR="00FD3158" w:rsidRDefault="00FD3158" w:rsidP="00FD3158">
      <w:pPr>
        <w:rPr>
          <w:rFonts w:ascii="Calibri" w:hAnsi="Calibri"/>
          <w:sz w:val="22"/>
          <w:szCs w:val="22"/>
        </w:rPr>
      </w:pPr>
    </w:p>
    <w:p w:rsidR="00FD3158" w:rsidRDefault="00FD3158" w:rsidP="00FD3158">
      <w:pPr>
        <w:rPr>
          <w:rFonts w:ascii="Calibri" w:hAnsi="Calibri"/>
          <w:sz w:val="22"/>
          <w:szCs w:val="22"/>
        </w:rPr>
      </w:pPr>
    </w:p>
    <w:p w:rsidR="00FD3158" w:rsidRDefault="00FD3158" w:rsidP="00FD3158">
      <w:pPr>
        <w:rPr>
          <w:rFonts w:ascii="Calibri" w:hAnsi="Calibri"/>
          <w:sz w:val="22"/>
          <w:szCs w:val="22"/>
        </w:rPr>
      </w:pPr>
    </w:p>
    <w:p w:rsidR="00FD3158" w:rsidRDefault="00FD3158" w:rsidP="00FD315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Dear all</w:t>
      </w:r>
    </w:p>
    <w:p w:rsidR="00FD3158" w:rsidRDefault="00FD3158" w:rsidP="00FD3158">
      <w:pPr>
        <w:rPr>
          <w:rFonts w:ascii="Calibri" w:hAnsi="Calibri"/>
          <w:sz w:val="22"/>
          <w:szCs w:val="22"/>
        </w:rPr>
      </w:pPr>
    </w:p>
    <w:p w:rsidR="00FD3158" w:rsidRDefault="00FD3158" w:rsidP="00FD315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The Ministerial Expert Panel’s consultation on Voluntary Assisted Dying legislation has been underway for nearly one month. There has already been a strong response to our request for feedback on the Discussion Paper – over 170 submissions have been made. We have also held four public forums to date in Kalgoorlie, Geraldton, Joondalup and Maylands with nearly 150 people in attendance. </w:t>
      </w:r>
    </w:p>
    <w:p w:rsidR="00FD3158" w:rsidRDefault="00FD3158" w:rsidP="00FD3158">
      <w:pPr>
        <w:rPr>
          <w:rFonts w:ascii="Calibri" w:hAnsi="Calibri"/>
          <w:sz w:val="22"/>
          <w:szCs w:val="22"/>
        </w:rPr>
      </w:pPr>
    </w:p>
    <w:p w:rsidR="00FD3158" w:rsidRDefault="00FD3158" w:rsidP="00FD315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Many thanks if you have already provided your feedback via a written submission or by attending a public forum. </w:t>
      </w:r>
    </w:p>
    <w:p w:rsidR="00FD3158" w:rsidRDefault="00FD3158" w:rsidP="00FD3158">
      <w:pPr>
        <w:rPr>
          <w:rFonts w:ascii="Calibri" w:hAnsi="Calibri"/>
          <w:sz w:val="22"/>
          <w:szCs w:val="22"/>
        </w:rPr>
      </w:pPr>
    </w:p>
    <w:p w:rsidR="00FD3158" w:rsidRDefault="00FD3158" w:rsidP="00FD315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There are still a number of public forums to come including:</w:t>
      </w:r>
    </w:p>
    <w:p w:rsidR="00FD3158" w:rsidRDefault="00FD3158" w:rsidP="00FD315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South Metro</w:t>
      </w:r>
      <w:r>
        <w:rPr>
          <w:rFonts w:ascii="Calibri" w:hAnsi="Calibri"/>
          <w:color w:val="757477"/>
          <w:sz w:val="22"/>
          <w:szCs w:val="22"/>
        </w:rPr>
        <w:t xml:space="preserve">      </w:t>
      </w:r>
      <w:r>
        <w:rPr>
          <w:rFonts w:ascii="Calibri" w:hAnsi="Calibri"/>
          <w:sz w:val="22"/>
          <w:szCs w:val="22"/>
        </w:rPr>
        <w:t xml:space="preserve">Fiona Stanley Hospital </w:t>
      </w:r>
      <w:r>
        <w:rPr>
          <w:rFonts w:ascii="Calibri" w:hAnsi="Calibri"/>
          <w:color w:val="757477"/>
          <w:sz w:val="22"/>
          <w:szCs w:val="22"/>
        </w:rPr>
        <w:t xml:space="preserve">   </w:t>
      </w:r>
      <w:r>
        <w:rPr>
          <w:rFonts w:ascii="Calibri" w:hAnsi="Calibri"/>
          <w:sz w:val="22"/>
          <w:szCs w:val="22"/>
        </w:rPr>
        <w:t> </w:t>
      </w:r>
      <w:r>
        <w:rPr>
          <w:rFonts w:ascii="Calibri" w:hAnsi="Calibri"/>
          <w:color w:val="757477"/>
          <w:sz w:val="22"/>
          <w:szCs w:val="22"/>
        </w:rPr>
        <w:t xml:space="preserve">                               </w:t>
      </w:r>
      <w:r>
        <w:rPr>
          <w:rFonts w:ascii="Calibri" w:hAnsi="Calibri"/>
          <w:sz w:val="22"/>
          <w:szCs w:val="22"/>
        </w:rPr>
        <w:t>29 April 10am – 1pm (weblink available)</w:t>
      </w:r>
    </w:p>
    <w:p w:rsidR="00FD3158" w:rsidRDefault="00FD3158" w:rsidP="00FD315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Kimberley</w:t>
      </w:r>
      <w:r>
        <w:rPr>
          <w:rFonts w:ascii="Calibri" w:hAnsi="Calibri"/>
          <w:sz w:val="22"/>
          <w:szCs w:val="22"/>
        </w:rPr>
        <w:t xml:space="preserve">      </w:t>
      </w:r>
      <w:r>
        <w:rPr>
          <w:rFonts w:ascii="Calibri" w:hAnsi="Calibri"/>
          <w:color w:val="757477"/>
          <w:sz w:val="22"/>
          <w:szCs w:val="22"/>
        </w:rPr>
        <w:t xml:space="preserve">     </w:t>
      </w:r>
      <w:r>
        <w:rPr>
          <w:rFonts w:ascii="Calibri" w:hAnsi="Calibri"/>
          <w:sz w:val="22"/>
          <w:szCs w:val="22"/>
        </w:rPr>
        <w:t>Broome Civic Centre</w:t>
      </w:r>
      <w:r>
        <w:rPr>
          <w:rFonts w:ascii="Calibri" w:hAnsi="Calibri"/>
          <w:color w:val="757477"/>
          <w:sz w:val="22"/>
          <w:szCs w:val="22"/>
        </w:rPr>
        <w:t xml:space="preserve">                                      </w:t>
      </w:r>
      <w:r>
        <w:rPr>
          <w:rFonts w:ascii="Calibri" w:hAnsi="Calibri"/>
          <w:sz w:val="22"/>
          <w:szCs w:val="22"/>
        </w:rPr>
        <w:t>2 May 11am – 2pm</w:t>
      </w:r>
    </w:p>
    <w:p w:rsidR="00FD3158" w:rsidRDefault="00FD3158" w:rsidP="00FD315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South West</w:t>
      </w:r>
      <w:r>
        <w:rPr>
          <w:rFonts w:ascii="Calibri" w:hAnsi="Calibri"/>
          <w:sz w:val="22"/>
          <w:szCs w:val="22"/>
        </w:rPr>
        <w:t xml:space="preserve">    </w:t>
      </w:r>
      <w:r>
        <w:rPr>
          <w:rFonts w:ascii="Calibri" w:hAnsi="Calibri"/>
          <w:color w:val="757477"/>
          <w:sz w:val="22"/>
          <w:szCs w:val="22"/>
        </w:rPr>
        <w:t xml:space="preserve">    </w:t>
      </w:r>
      <w:r>
        <w:rPr>
          <w:rFonts w:ascii="Calibri" w:hAnsi="Calibri"/>
          <w:sz w:val="22"/>
          <w:szCs w:val="22"/>
        </w:rPr>
        <w:t>Bunbury Quality Hotel Lighthouse</w:t>
      </w:r>
      <w:r>
        <w:rPr>
          <w:rFonts w:ascii="Calibri" w:hAnsi="Calibri"/>
          <w:color w:val="757477"/>
          <w:sz w:val="22"/>
          <w:szCs w:val="22"/>
        </w:rPr>
        <w:t xml:space="preserve">            </w:t>
      </w:r>
      <w:r>
        <w:rPr>
          <w:rFonts w:ascii="Calibri" w:hAnsi="Calibri"/>
          <w:sz w:val="22"/>
          <w:szCs w:val="22"/>
        </w:rPr>
        <w:t>6 May 11am – 2pm</w:t>
      </w:r>
    </w:p>
    <w:p w:rsidR="00FD3158" w:rsidRDefault="00FD3158" w:rsidP="00FD315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Peel</w:t>
      </w:r>
      <w:r>
        <w:rPr>
          <w:rFonts w:ascii="Calibri" w:hAnsi="Calibri"/>
          <w:sz w:val="22"/>
          <w:szCs w:val="22"/>
        </w:rPr>
        <w:t xml:space="preserve">                   </w:t>
      </w:r>
      <w:r>
        <w:rPr>
          <w:rFonts w:ascii="Calibri" w:hAnsi="Calibri"/>
          <w:color w:val="757477"/>
          <w:sz w:val="22"/>
          <w:szCs w:val="22"/>
        </w:rPr>
        <w:t xml:space="preserve">    </w:t>
      </w:r>
      <w:proofErr w:type="gramStart"/>
      <w:r>
        <w:rPr>
          <w:rFonts w:ascii="Calibri" w:hAnsi="Calibri"/>
          <w:sz w:val="22"/>
          <w:szCs w:val="22"/>
        </w:rPr>
        <w:t>Mandurah  -</w:t>
      </w:r>
      <w:proofErr w:type="gramEnd"/>
      <w:r>
        <w:rPr>
          <w:rFonts w:ascii="Calibri" w:hAnsi="Calibri"/>
          <w:sz w:val="22"/>
          <w:szCs w:val="22"/>
        </w:rPr>
        <w:t xml:space="preserve"> The </w:t>
      </w:r>
      <w:proofErr w:type="spellStart"/>
      <w:r>
        <w:rPr>
          <w:rFonts w:ascii="Calibri" w:hAnsi="Calibri"/>
          <w:sz w:val="22"/>
          <w:szCs w:val="22"/>
        </w:rPr>
        <w:t>Sebel</w:t>
      </w:r>
      <w:proofErr w:type="spellEnd"/>
      <w:r>
        <w:rPr>
          <w:rFonts w:ascii="Calibri" w:hAnsi="Calibri"/>
          <w:sz w:val="22"/>
          <w:szCs w:val="22"/>
        </w:rPr>
        <w:t xml:space="preserve">  </w:t>
      </w:r>
      <w:r>
        <w:rPr>
          <w:rFonts w:ascii="Calibri" w:hAnsi="Calibri"/>
          <w:color w:val="757477"/>
          <w:sz w:val="22"/>
          <w:szCs w:val="22"/>
        </w:rPr>
        <w:t xml:space="preserve">                                </w:t>
      </w:r>
      <w:r>
        <w:rPr>
          <w:rFonts w:ascii="Calibri" w:hAnsi="Calibri"/>
          <w:sz w:val="22"/>
          <w:szCs w:val="22"/>
        </w:rPr>
        <w:t xml:space="preserve">13 May 4.30-7.30pm </w:t>
      </w:r>
    </w:p>
    <w:p w:rsidR="00FD3158" w:rsidRDefault="00FD3158" w:rsidP="00FD3158">
      <w:pPr>
        <w:rPr>
          <w:rFonts w:ascii="Calibri" w:hAnsi="Calibri"/>
          <w:sz w:val="22"/>
          <w:szCs w:val="22"/>
        </w:rPr>
      </w:pPr>
    </w:p>
    <w:p w:rsidR="00FD3158" w:rsidRDefault="00FD3158" w:rsidP="00FD315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 strongly encourage you to attend one of these forums and to also provide this information through your networks. </w:t>
      </w:r>
    </w:p>
    <w:p w:rsidR="00FD3158" w:rsidRDefault="00FD3158" w:rsidP="00FD3158">
      <w:pPr>
        <w:rPr>
          <w:rFonts w:ascii="Calibri" w:hAnsi="Calibri"/>
          <w:sz w:val="22"/>
          <w:szCs w:val="22"/>
        </w:rPr>
      </w:pPr>
    </w:p>
    <w:p w:rsidR="00FD3158" w:rsidRDefault="00FD3158" w:rsidP="00FD315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Registration is required for all sessions - please register via the website:</w:t>
      </w:r>
    </w:p>
    <w:p w:rsidR="00FD3158" w:rsidRDefault="003242FB" w:rsidP="00FD3158">
      <w:pPr>
        <w:rPr>
          <w:rFonts w:ascii="Calibri" w:hAnsi="Calibri"/>
          <w:sz w:val="22"/>
          <w:szCs w:val="22"/>
        </w:rPr>
      </w:pPr>
      <w:hyperlink r:id="rId6" w:history="1">
        <w:r w:rsidR="00FD3158">
          <w:rPr>
            <w:rStyle w:val="Hyperlink"/>
            <w:rFonts w:ascii="Calibri" w:hAnsi="Calibri"/>
            <w:sz w:val="22"/>
            <w:szCs w:val="22"/>
          </w:rPr>
          <w:t>www.health.wa.gov.au/voluntaryassisteddying</w:t>
        </w:r>
      </w:hyperlink>
    </w:p>
    <w:p w:rsidR="00FD3158" w:rsidRDefault="00FD3158" w:rsidP="00FD3158">
      <w:pPr>
        <w:rPr>
          <w:rFonts w:ascii="Calibri" w:hAnsi="Calibri"/>
          <w:sz w:val="22"/>
          <w:szCs w:val="22"/>
        </w:rPr>
      </w:pPr>
    </w:p>
    <w:p w:rsidR="00FD3158" w:rsidRDefault="00FD3158" w:rsidP="00FD315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You can also submit your feedback via the website above, via email to </w:t>
      </w:r>
      <w:hyperlink r:id="rId7" w:history="1">
        <w:r>
          <w:rPr>
            <w:rStyle w:val="Hyperlink"/>
            <w:rFonts w:ascii="Calibri" w:hAnsi="Calibri"/>
            <w:sz w:val="22"/>
            <w:szCs w:val="22"/>
          </w:rPr>
          <w:t>vadconsultations@health.wa.gov.au</w:t>
        </w:r>
      </w:hyperlink>
      <w:r>
        <w:rPr>
          <w:rFonts w:ascii="Calibri" w:hAnsi="Calibri"/>
          <w:sz w:val="22"/>
          <w:szCs w:val="22"/>
        </w:rPr>
        <w:t xml:space="preserve"> or by writing to the Ministerial Expert Panel at:</w:t>
      </w:r>
    </w:p>
    <w:p w:rsidR="00FD3158" w:rsidRDefault="00FD3158" w:rsidP="00FD3158">
      <w:pPr>
        <w:rPr>
          <w:rFonts w:ascii="Calibri" w:hAnsi="Calibri"/>
          <w:sz w:val="22"/>
          <w:szCs w:val="22"/>
        </w:rPr>
      </w:pPr>
    </w:p>
    <w:p w:rsidR="00FD3158" w:rsidRDefault="00FD3158" w:rsidP="00FD3158">
      <w:pPr>
        <w:rPr>
          <w:rFonts w:ascii="Calibri" w:hAnsi="Calibri"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>Ministerial Expert Panel on Voluntary Assisted Dying</w:t>
      </w:r>
    </w:p>
    <w:p w:rsidR="00FD3158" w:rsidRDefault="00FD3158" w:rsidP="00FD315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 Box 8172</w:t>
      </w:r>
    </w:p>
    <w:p w:rsidR="00FD3158" w:rsidRDefault="00FD3158" w:rsidP="00FD315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Perth Business Centre</w:t>
      </w:r>
    </w:p>
    <w:p w:rsidR="00FD3158" w:rsidRDefault="00FD3158" w:rsidP="00FD315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Perth WA 6847</w:t>
      </w:r>
    </w:p>
    <w:p w:rsidR="00FD3158" w:rsidRDefault="00FD3158" w:rsidP="00FD3158">
      <w:pPr>
        <w:rPr>
          <w:rFonts w:ascii="Calibri" w:hAnsi="Calibri"/>
          <w:sz w:val="22"/>
          <w:szCs w:val="22"/>
        </w:rPr>
      </w:pPr>
    </w:p>
    <w:p w:rsidR="00FD3158" w:rsidRDefault="00FD3158" w:rsidP="00FD315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Additional face to face and weblink sessions are being planned to accommodate demand for these and details will be advised shortly. </w:t>
      </w:r>
    </w:p>
    <w:p w:rsidR="00FD3158" w:rsidRDefault="00FD3158" w:rsidP="00FD3158">
      <w:pPr>
        <w:rPr>
          <w:rFonts w:ascii="Calibri" w:hAnsi="Calibri"/>
          <w:sz w:val="22"/>
          <w:szCs w:val="22"/>
        </w:rPr>
      </w:pPr>
    </w:p>
    <w:p w:rsidR="00FD3158" w:rsidRDefault="00FD3158" w:rsidP="00FD315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If you have any queries about the consultation please contact the Ministerial Expert Panel at </w:t>
      </w:r>
      <w:hyperlink r:id="rId8" w:history="1">
        <w:r>
          <w:rPr>
            <w:rStyle w:val="Hyperlink"/>
            <w:rFonts w:ascii="Calibri" w:hAnsi="Calibri"/>
            <w:sz w:val="22"/>
            <w:szCs w:val="22"/>
          </w:rPr>
          <w:t>vadconsultations@health.wa.gov.au</w:t>
        </w:r>
      </w:hyperlink>
      <w:bookmarkStart w:id="0" w:name="_GoBack"/>
      <w:bookmarkEnd w:id="0"/>
      <w:r>
        <w:rPr>
          <w:rFonts w:ascii="Calibri" w:hAnsi="Calibri"/>
          <w:sz w:val="22"/>
          <w:szCs w:val="22"/>
        </w:rPr>
        <w:t>.</w:t>
      </w:r>
    </w:p>
    <w:p w:rsidR="00FD3158" w:rsidRDefault="00FD3158" w:rsidP="00FD3158">
      <w:pPr>
        <w:rPr>
          <w:rFonts w:ascii="Calibri" w:hAnsi="Calibri"/>
          <w:sz w:val="22"/>
          <w:szCs w:val="22"/>
        </w:rPr>
      </w:pPr>
    </w:p>
    <w:p w:rsidR="00FD3158" w:rsidRDefault="00FD3158" w:rsidP="00FD3158">
      <w:pPr>
        <w:rPr>
          <w:rFonts w:ascii="Calibri" w:hAnsi="Calibri"/>
          <w:sz w:val="22"/>
          <w:szCs w:val="22"/>
        </w:rPr>
      </w:pPr>
    </w:p>
    <w:p w:rsidR="00FD3158" w:rsidRDefault="00FD3158" w:rsidP="00FD3158">
      <w:pPr>
        <w:ind w:left="426"/>
        <w:rPr>
          <w:rFonts w:ascii="Calibri" w:hAnsi="Calibri"/>
          <w:sz w:val="22"/>
          <w:szCs w:val="22"/>
        </w:rPr>
      </w:pPr>
      <w:r>
        <w:rPr>
          <w:noProof/>
          <w:lang w:eastAsia="en-AU"/>
        </w:rPr>
        <w:drawing>
          <wp:anchor distT="0" distB="0" distL="114300" distR="114300" simplePos="0" relativeHeight="251660288" behindDoc="1" locked="0" layoutInCell="1" allowOverlap="1" wp14:anchorId="03F90F14" wp14:editId="04C42778">
            <wp:simplePos x="0" y="0"/>
            <wp:positionH relativeFrom="column">
              <wp:posOffset>-188595</wp:posOffset>
            </wp:positionH>
            <wp:positionV relativeFrom="paragraph">
              <wp:posOffset>124460</wp:posOffset>
            </wp:positionV>
            <wp:extent cx="7115175" cy="1369695"/>
            <wp:effectExtent l="0" t="0" r="9525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5175" cy="1369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3158" w:rsidRDefault="00FD3158" w:rsidP="00FD315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Thanks and regards,</w:t>
      </w:r>
    </w:p>
    <w:p w:rsidR="00FD3158" w:rsidRDefault="00FD3158" w:rsidP="00FD3158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Malcolm McCusker QC AC</w:t>
      </w:r>
    </w:p>
    <w:p w:rsidR="00FD3158" w:rsidRDefault="00FD3158" w:rsidP="00FD3158">
      <w:pPr>
        <w:rPr>
          <w:rFonts w:ascii="Calibri" w:hAnsi="Calibri"/>
          <w:sz w:val="22"/>
          <w:szCs w:val="22"/>
        </w:rPr>
      </w:pPr>
    </w:p>
    <w:p w:rsidR="00FD3158" w:rsidRDefault="00FD3158" w:rsidP="00FD3158">
      <w:pPr>
        <w:spacing w:line="288" w:lineRule="auto"/>
      </w:pPr>
      <w:r>
        <w:rPr>
          <w:rFonts w:ascii="Calibri" w:hAnsi="Calibri"/>
          <w:b/>
          <w:bCs/>
          <w:color w:val="851130"/>
          <w:sz w:val="20"/>
          <w:szCs w:val="20"/>
          <w:lang w:eastAsia="en-AU"/>
        </w:rPr>
        <w:t>Malcolm McCusker AC QC</w:t>
      </w:r>
    </w:p>
    <w:p w:rsidR="00FD3158" w:rsidRDefault="00FD3158" w:rsidP="00FD3158">
      <w:pPr>
        <w:spacing w:line="288" w:lineRule="auto"/>
        <w:rPr>
          <w:rFonts w:ascii="Calibri" w:hAnsi="Calibri"/>
          <w:b/>
          <w:bCs/>
          <w:color w:val="851130"/>
          <w:sz w:val="20"/>
          <w:szCs w:val="20"/>
          <w:lang w:eastAsia="en-AU"/>
        </w:rPr>
      </w:pPr>
      <w:r>
        <w:rPr>
          <w:rFonts w:ascii="Calibri" w:hAnsi="Calibri"/>
          <w:b/>
          <w:bCs/>
          <w:color w:val="851130"/>
          <w:sz w:val="20"/>
          <w:szCs w:val="20"/>
          <w:lang w:eastAsia="en-AU"/>
        </w:rPr>
        <w:t>Chairman</w:t>
      </w:r>
    </w:p>
    <w:p w:rsidR="00FD3158" w:rsidRDefault="00FD3158" w:rsidP="00FD3158">
      <w:pPr>
        <w:spacing w:line="288" w:lineRule="auto"/>
      </w:pPr>
      <w:r>
        <w:rPr>
          <w:rFonts w:ascii="Calibri" w:hAnsi="Calibri"/>
          <w:b/>
          <w:bCs/>
          <w:color w:val="851130"/>
          <w:sz w:val="20"/>
          <w:szCs w:val="20"/>
          <w:lang w:eastAsia="en-AU"/>
        </w:rPr>
        <w:t>Ministerial Expert Panel on Voluntary Assisted Dying</w:t>
      </w:r>
    </w:p>
    <w:p w:rsidR="00FD3158" w:rsidRDefault="00FD3158" w:rsidP="00FD3158">
      <w:pPr>
        <w:spacing w:after="120"/>
      </w:pPr>
      <w:r>
        <w:rPr>
          <w:rFonts w:ascii="Calibri" w:hAnsi="Calibri"/>
          <w:color w:val="464E56"/>
          <w:sz w:val="20"/>
          <w:szCs w:val="20"/>
          <w:lang w:eastAsia="en-AU"/>
        </w:rPr>
        <w:t xml:space="preserve">E: </w:t>
      </w:r>
      <w:hyperlink r:id="rId10" w:history="1">
        <w:r w:rsidRPr="006A76F1">
          <w:rPr>
            <w:rStyle w:val="Hyperlink"/>
            <w:rFonts w:ascii="Calibri" w:hAnsi="Calibri"/>
            <w:sz w:val="22"/>
            <w:szCs w:val="22"/>
          </w:rPr>
          <w:t>MEP.Secretariat@health.wa.gov.au</w:t>
        </w:r>
      </w:hyperlink>
      <w:r>
        <w:rPr>
          <w:rFonts w:ascii="Calibri" w:hAnsi="Calibri"/>
          <w:color w:val="464E56"/>
          <w:sz w:val="20"/>
          <w:szCs w:val="20"/>
          <w:lang w:eastAsia="en-AU"/>
        </w:rPr>
        <w:t>|</w:t>
      </w:r>
      <w:hyperlink r:id="rId11" w:history="1">
        <w:r>
          <w:rPr>
            <w:rStyle w:val="Hyperlink"/>
            <w:rFonts w:ascii="Calibri" w:hAnsi="Calibri"/>
            <w:color w:val="0000FF"/>
            <w:sz w:val="20"/>
            <w:szCs w:val="20"/>
            <w:lang w:eastAsia="en-AU"/>
          </w:rPr>
          <w:t>www.health.wa.gov.au</w:t>
        </w:r>
      </w:hyperlink>
      <w:r>
        <w:rPr>
          <w:rFonts w:ascii="Calibri" w:hAnsi="Calibri"/>
          <w:sz w:val="20"/>
          <w:szCs w:val="20"/>
          <w:lang w:eastAsia="en-AU"/>
        </w:rPr>
        <w:t xml:space="preserve"> </w:t>
      </w:r>
      <w:r>
        <w:rPr>
          <w:rFonts w:ascii="Calibri" w:hAnsi="Calibri"/>
          <w:color w:val="464E56"/>
          <w:sz w:val="20"/>
          <w:szCs w:val="20"/>
          <w:lang w:eastAsia="en-AU"/>
        </w:rPr>
        <w:t xml:space="preserve">| </w:t>
      </w:r>
    </w:p>
    <w:p w:rsidR="00FD3158" w:rsidRDefault="00FD3158" w:rsidP="00FD3158"/>
    <w:sectPr w:rsidR="00FD3158" w:rsidSect="00FD3158">
      <w:pgSz w:w="11906" w:h="16838"/>
      <w:pgMar w:top="567" w:right="991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158"/>
    <w:rsid w:val="003242FB"/>
    <w:rsid w:val="004C22BF"/>
    <w:rsid w:val="00FD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158"/>
    <w:pPr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3158"/>
    <w:rPr>
      <w:color w:val="004B8D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158"/>
    <w:pPr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3158"/>
    <w:rPr>
      <w:color w:val="004B8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6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dconsultations@health.wa.gov.a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adconsultations@health.wa.gov.a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health.wa.gov.au/voluntaryassisteddying" TargetMode="External"/><Relationship Id="rId11" Type="http://schemas.openxmlformats.org/officeDocument/2006/relationships/hyperlink" Target="http://www.health.wa.gov.au/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MEP.Secretariat@health.wa.gov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340</Words>
  <Characters>1948</Characters>
  <Application>Microsoft Office Word</Application>
  <DocSecurity>0</DocSecurity>
  <Lines>64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 Health</Company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Furness, Lisa</dc:creator>
  <cp:lastModifiedBy>Furness, Lisa</cp:lastModifiedBy>
  <cp:revision>2</cp:revision>
  <dcterms:created xsi:type="dcterms:W3CDTF">2019-05-31T07:01:00Z</dcterms:created>
  <dcterms:modified xsi:type="dcterms:W3CDTF">2019-05-31T07:35:00Z</dcterms:modified>
</cp:coreProperties>
</file>